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4B03" w14:textId="2AE1E982" w:rsidR="0009177C" w:rsidRPr="0009177C" w:rsidRDefault="0009177C" w:rsidP="0009177C">
      <w:pPr>
        <w:pStyle w:val="Ttulo2"/>
        <w:spacing w:after="199" w:line="259" w:lineRule="auto"/>
        <w:ind w:left="0" w:hanging="142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09177C">
        <w:rPr>
          <w:rFonts w:ascii="Arial" w:hAnsi="Arial" w:cs="Arial"/>
          <w:b/>
          <w:bCs/>
          <w:color w:val="auto"/>
          <w:sz w:val="26"/>
          <w:szCs w:val="26"/>
          <w:u w:val="single" w:color="000000"/>
        </w:rPr>
        <w:t>TERMO DE AUTORIZAÇÃO</w:t>
      </w:r>
    </w:p>
    <w:p w14:paraId="7918E856" w14:textId="77777777" w:rsidR="0009177C" w:rsidRPr="0009177C" w:rsidRDefault="0009177C" w:rsidP="0009177C">
      <w:pPr>
        <w:spacing w:after="202" w:line="259" w:lineRule="auto"/>
        <w:ind w:left="1661" w:firstLine="0"/>
        <w:jc w:val="center"/>
        <w:rPr>
          <w:sz w:val="26"/>
          <w:szCs w:val="26"/>
        </w:rPr>
      </w:pPr>
      <w:r w:rsidRPr="000917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963004" w14:textId="1F7F28DE" w:rsidR="0009177C" w:rsidRPr="0009177C" w:rsidRDefault="0009177C" w:rsidP="0009177C">
      <w:pPr>
        <w:spacing w:after="233"/>
        <w:ind w:left="0" w:right="13" w:firstLine="0"/>
        <w:rPr>
          <w:sz w:val="26"/>
          <w:szCs w:val="26"/>
        </w:rPr>
      </w:pPr>
      <w:r w:rsidRPr="0009177C">
        <w:rPr>
          <w:b/>
          <w:sz w:val="26"/>
          <w:szCs w:val="26"/>
        </w:rPr>
        <w:t xml:space="preserve">Processo nº </w:t>
      </w:r>
      <w:r>
        <w:rPr>
          <w:b/>
          <w:sz w:val="26"/>
          <w:szCs w:val="26"/>
        </w:rPr>
        <w:t>0</w:t>
      </w:r>
      <w:r w:rsidR="009233FE">
        <w:rPr>
          <w:b/>
          <w:sz w:val="26"/>
          <w:szCs w:val="26"/>
        </w:rPr>
        <w:t>32</w:t>
      </w:r>
      <w:r w:rsidR="00257375">
        <w:rPr>
          <w:b/>
          <w:sz w:val="26"/>
          <w:szCs w:val="26"/>
        </w:rPr>
        <w:t>/</w:t>
      </w:r>
      <w:r w:rsidR="00CF08B6">
        <w:rPr>
          <w:b/>
          <w:sz w:val="26"/>
          <w:szCs w:val="26"/>
        </w:rPr>
        <w:t>2026</w:t>
      </w:r>
    </w:p>
    <w:p w14:paraId="5BBCF546" w14:textId="1FF45C22" w:rsidR="0009177C" w:rsidRPr="0009177C" w:rsidRDefault="0009177C" w:rsidP="0009177C">
      <w:pPr>
        <w:spacing w:after="233"/>
        <w:ind w:left="0" w:right="13" w:firstLine="0"/>
        <w:rPr>
          <w:b/>
          <w:sz w:val="26"/>
          <w:szCs w:val="26"/>
        </w:rPr>
      </w:pPr>
      <w:r w:rsidRPr="0009177C">
        <w:rPr>
          <w:b/>
          <w:sz w:val="26"/>
          <w:szCs w:val="26"/>
        </w:rPr>
        <w:t xml:space="preserve">Inexigibilidade nº </w:t>
      </w:r>
      <w:r>
        <w:rPr>
          <w:b/>
          <w:sz w:val="26"/>
          <w:szCs w:val="26"/>
        </w:rPr>
        <w:t>0</w:t>
      </w:r>
      <w:r w:rsidR="009233FE">
        <w:rPr>
          <w:b/>
          <w:sz w:val="26"/>
          <w:szCs w:val="26"/>
        </w:rPr>
        <w:t>4</w:t>
      </w:r>
      <w:r w:rsidR="00257375">
        <w:rPr>
          <w:b/>
          <w:sz w:val="26"/>
          <w:szCs w:val="26"/>
        </w:rPr>
        <w:t>/</w:t>
      </w:r>
      <w:r w:rsidR="00CF08B6">
        <w:rPr>
          <w:b/>
          <w:sz w:val="26"/>
          <w:szCs w:val="26"/>
        </w:rPr>
        <w:t>2026</w:t>
      </w:r>
    </w:p>
    <w:p w14:paraId="2CBAD46F" w14:textId="77777777" w:rsidR="0009177C" w:rsidRPr="0009177C" w:rsidRDefault="0009177C" w:rsidP="0009177C">
      <w:pPr>
        <w:spacing w:after="233"/>
        <w:ind w:left="0" w:right="13" w:firstLine="0"/>
        <w:rPr>
          <w:sz w:val="26"/>
          <w:szCs w:val="26"/>
        </w:rPr>
      </w:pPr>
    </w:p>
    <w:p w14:paraId="0F8BF89B" w14:textId="39B4A470" w:rsidR="0009177C" w:rsidRDefault="0009177C" w:rsidP="00FA2691">
      <w:pPr>
        <w:spacing w:after="202" w:line="259" w:lineRule="auto"/>
        <w:ind w:left="0" w:firstLine="0"/>
        <w:rPr>
          <w:sz w:val="25"/>
          <w:szCs w:val="25"/>
        </w:rPr>
      </w:pPr>
      <w:r w:rsidRPr="0009177C">
        <w:rPr>
          <w:sz w:val="26"/>
          <w:szCs w:val="26"/>
        </w:rPr>
        <w:t xml:space="preserve">Objeto: </w:t>
      </w:r>
      <w:r w:rsidR="009233FE" w:rsidRPr="001A5A9B">
        <w:rPr>
          <w:sz w:val="25"/>
          <w:szCs w:val="25"/>
        </w:rPr>
        <w:t xml:space="preserve">Contratação da empresa </w:t>
      </w:r>
      <w:r w:rsidR="009233FE">
        <w:rPr>
          <w:b/>
          <w:bCs/>
          <w:sz w:val="25"/>
          <w:szCs w:val="25"/>
        </w:rPr>
        <w:t>TELEFONE MUDO SHOWS ARTISTICAS LTDA</w:t>
      </w:r>
      <w:r w:rsidR="009233FE" w:rsidRPr="001A5A9B">
        <w:rPr>
          <w:sz w:val="25"/>
          <w:szCs w:val="25"/>
        </w:rPr>
        <w:t>, socie</w:t>
      </w:r>
      <w:r w:rsidR="009233FE">
        <w:rPr>
          <w:sz w:val="25"/>
          <w:szCs w:val="25"/>
        </w:rPr>
        <w:t xml:space="preserve">dade empresária limitada, com sede na Rua João Morato de Faria, </w:t>
      </w:r>
      <w:proofErr w:type="gramStart"/>
      <w:r w:rsidR="009233FE">
        <w:rPr>
          <w:sz w:val="25"/>
          <w:szCs w:val="25"/>
        </w:rPr>
        <w:t>nº  172</w:t>
      </w:r>
      <w:proofErr w:type="gramEnd"/>
      <w:r w:rsidR="009233FE">
        <w:rPr>
          <w:sz w:val="25"/>
          <w:szCs w:val="25"/>
        </w:rPr>
        <w:t>, Sala 1601, Centro, Divinópolis-MG</w:t>
      </w:r>
      <w:r w:rsidR="009233FE" w:rsidRPr="001A5A9B">
        <w:rPr>
          <w:sz w:val="25"/>
          <w:szCs w:val="25"/>
        </w:rPr>
        <w:t>,</w:t>
      </w:r>
      <w:r w:rsidR="009233FE">
        <w:rPr>
          <w:sz w:val="25"/>
          <w:szCs w:val="25"/>
        </w:rPr>
        <w:t xml:space="preserve"> CEP 35.500-615</w:t>
      </w:r>
      <w:r w:rsidR="009233FE" w:rsidRPr="001A5A9B">
        <w:rPr>
          <w:sz w:val="25"/>
          <w:szCs w:val="25"/>
        </w:rPr>
        <w:t xml:space="preserve"> i</w:t>
      </w:r>
      <w:r w:rsidR="009233FE">
        <w:rPr>
          <w:sz w:val="25"/>
          <w:szCs w:val="25"/>
        </w:rPr>
        <w:t>nscrita no CNPJ/MF nº 33.754.105/0001-95</w:t>
      </w:r>
      <w:r w:rsidR="009233FE" w:rsidRPr="001A5A9B">
        <w:rPr>
          <w:sz w:val="25"/>
          <w:szCs w:val="25"/>
        </w:rPr>
        <w:t xml:space="preserve">, </w:t>
      </w:r>
      <w:r w:rsidR="009233FE">
        <w:rPr>
          <w:sz w:val="25"/>
          <w:szCs w:val="25"/>
        </w:rPr>
        <w:t xml:space="preserve">empresários e representantes exclusivos da banda </w:t>
      </w:r>
      <w:r w:rsidR="009233FE" w:rsidRPr="005726C4">
        <w:rPr>
          <w:b/>
          <w:sz w:val="25"/>
          <w:szCs w:val="25"/>
        </w:rPr>
        <w:t>TRIO PARADA DURA</w:t>
      </w:r>
      <w:r w:rsidR="009233FE">
        <w:rPr>
          <w:b/>
          <w:bCs/>
          <w:sz w:val="25"/>
          <w:szCs w:val="25"/>
        </w:rPr>
        <w:t xml:space="preserve"> no XX</w:t>
      </w:r>
      <w:r w:rsidR="009233FE" w:rsidRPr="0015037B">
        <w:rPr>
          <w:b/>
          <w:bCs/>
          <w:sz w:val="25"/>
          <w:szCs w:val="25"/>
        </w:rPr>
        <w:t>V</w:t>
      </w:r>
      <w:r w:rsidR="009233FE">
        <w:rPr>
          <w:b/>
          <w:bCs/>
          <w:sz w:val="25"/>
          <w:szCs w:val="25"/>
        </w:rPr>
        <w:t>III ExpoAgro</w:t>
      </w:r>
      <w:r w:rsidR="009233FE" w:rsidRPr="0015037B">
        <w:rPr>
          <w:b/>
          <w:bCs/>
          <w:sz w:val="25"/>
          <w:szCs w:val="25"/>
        </w:rPr>
        <w:t xml:space="preserve"> </w:t>
      </w:r>
      <w:r w:rsidR="009233FE">
        <w:rPr>
          <w:b/>
          <w:bCs/>
          <w:sz w:val="25"/>
          <w:szCs w:val="25"/>
        </w:rPr>
        <w:t>de Pedro Teixeira</w:t>
      </w:r>
      <w:r w:rsidR="009233FE" w:rsidRPr="0015037B">
        <w:rPr>
          <w:b/>
          <w:bCs/>
          <w:sz w:val="25"/>
          <w:szCs w:val="25"/>
        </w:rPr>
        <w:t>/MG</w:t>
      </w:r>
      <w:r w:rsidR="009233FE">
        <w:rPr>
          <w:sz w:val="25"/>
          <w:szCs w:val="25"/>
        </w:rPr>
        <w:t xml:space="preserve">, </w:t>
      </w:r>
      <w:r w:rsidR="009233FE" w:rsidRPr="001A5A9B">
        <w:rPr>
          <w:sz w:val="25"/>
          <w:szCs w:val="25"/>
        </w:rPr>
        <w:t>a realizar-se n</w:t>
      </w:r>
      <w:r w:rsidR="009233FE">
        <w:rPr>
          <w:sz w:val="25"/>
          <w:szCs w:val="25"/>
        </w:rPr>
        <w:t>o Parque de Exposições de Pedro Teixeira/MG, no dia 15 de agosto de 2026</w:t>
      </w:r>
      <w:bookmarkStart w:id="0" w:name="_GoBack"/>
      <w:bookmarkEnd w:id="0"/>
    </w:p>
    <w:p w14:paraId="6E6C4D64" w14:textId="77777777" w:rsidR="00FA2691" w:rsidRPr="00FA2691" w:rsidRDefault="00FA2691" w:rsidP="00FA2691">
      <w:pPr>
        <w:spacing w:after="202" w:line="259" w:lineRule="auto"/>
        <w:ind w:left="0" w:firstLine="0"/>
        <w:rPr>
          <w:sz w:val="25"/>
          <w:szCs w:val="25"/>
        </w:rPr>
      </w:pPr>
    </w:p>
    <w:p w14:paraId="3EE9A785" w14:textId="671BB4EA" w:rsidR="0009177C" w:rsidRPr="0009177C" w:rsidRDefault="0009177C" w:rsidP="0009177C">
      <w:pPr>
        <w:spacing w:line="360" w:lineRule="auto"/>
        <w:ind w:left="0" w:right="11" w:firstLine="0"/>
        <w:rPr>
          <w:sz w:val="26"/>
          <w:szCs w:val="26"/>
        </w:rPr>
      </w:pPr>
      <w:r w:rsidRPr="0009177C">
        <w:rPr>
          <w:sz w:val="26"/>
          <w:szCs w:val="26"/>
        </w:rPr>
        <w:t xml:space="preserve">O Prefeito Municipal no exercício de suas atribuições legais e como autoridade máxima </w:t>
      </w:r>
      <w:proofErr w:type="gramStart"/>
      <w:r w:rsidRPr="0009177C">
        <w:rPr>
          <w:sz w:val="26"/>
          <w:szCs w:val="26"/>
        </w:rPr>
        <w:t>do(</w:t>
      </w:r>
      <w:proofErr w:type="gramEnd"/>
      <w:r w:rsidRPr="0009177C">
        <w:rPr>
          <w:sz w:val="26"/>
          <w:szCs w:val="26"/>
        </w:rPr>
        <w:t xml:space="preserve">a) Município de </w:t>
      </w:r>
      <w:r w:rsidR="006D3507">
        <w:rPr>
          <w:sz w:val="26"/>
          <w:szCs w:val="26"/>
        </w:rPr>
        <w:t>Pedro Teixeira-MG</w:t>
      </w:r>
      <w:r w:rsidRPr="0009177C">
        <w:rPr>
          <w:sz w:val="26"/>
          <w:szCs w:val="26"/>
        </w:rPr>
        <w:t xml:space="preserve">, torna público a </w:t>
      </w:r>
      <w:r w:rsidRPr="0009177C">
        <w:rPr>
          <w:b/>
          <w:sz w:val="26"/>
          <w:szCs w:val="26"/>
        </w:rPr>
        <w:t xml:space="preserve">AUTORIZAÇÃO </w:t>
      </w:r>
      <w:r w:rsidRPr="0009177C">
        <w:rPr>
          <w:sz w:val="26"/>
          <w:szCs w:val="26"/>
        </w:rPr>
        <w:t xml:space="preserve">da </w:t>
      </w:r>
      <w:r w:rsidRPr="0009177C">
        <w:rPr>
          <w:b/>
          <w:sz w:val="26"/>
          <w:szCs w:val="26"/>
        </w:rPr>
        <w:t>inexigibilidade de licitação</w:t>
      </w:r>
      <w:r w:rsidRPr="0009177C">
        <w:rPr>
          <w:sz w:val="26"/>
          <w:szCs w:val="26"/>
        </w:rPr>
        <w:t xml:space="preserve"> com respaldo legal no artigo 74, inciso II da Lei Federal nº 14.133/2021.</w:t>
      </w:r>
    </w:p>
    <w:p w14:paraId="68AFB534" w14:textId="77777777" w:rsidR="0009177C" w:rsidRPr="0009177C" w:rsidRDefault="0009177C" w:rsidP="0009177C">
      <w:pPr>
        <w:ind w:left="0" w:right="14" w:firstLine="0"/>
        <w:rPr>
          <w:sz w:val="26"/>
          <w:szCs w:val="26"/>
        </w:rPr>
      </w:pPr>
    </w:p>
    <w:p w14:paraId="333B73DB" w14:textId="6AF36D00" w:rsidR="0009177C" w:rsidRPr="0009177C" w:rsidRDefault="0009177C" w:rsidP="0009177C">
      <w:pPr>
        <w:ind w:left="0" w:firstLine="0"/>
        <w:rPr>
          <w:sz w:val="26"/>
          <w:szCs w:val="26"/>
        </w:rPr>
      </w:pPr>
      <w:r w:rsidRPr="0009177C">
        <w:rPr>
          <w:sz w:val="26"/>
          <w:szCs w:val="26"/>
        </w:rPr>
        <w:t>Publique-se na forma do Parágrafo Único do art. 72 da Lei 14.133/2021.</w:t>
      </w:r>
    </w:p>
    <w:p w14:paraId="5B25EE29" w14:textId="77777777" w:rsidR="0009177C" w:rsidRPr="0009177C" w:rsidRDefault="0009177C" w:rsidP="0009177C">
      <w:pPr>
        <w:ind w:left="0" w:firstLine="0"/>
        <w:rPr>
          <w:sz w:val="26"/>
          <w:szCs w:val="26"/>
        </w:rPr>
      </w:pPr>
    </w:p>
    <w:p w14:paraId="68CDA49C" w14:textId="08A99BA7" w:rsidR="0009177C" w:rsidRPr="0009177C" w:rsidRDefault="00EF177D" w:rsidP="0009177C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Pedro Teixeira</w:t>
      </w:r>
      <w:r w:rsidR="00BE589A">
        <w:rPr>
          <w:sz w:val="26"/>
          <w:szCs w:val="26"/>
        </w:rPr>
        <w:t>, 23</w:t>
      </w:r>
      <w:r w:rsidR="008003D5">
        <w:rPr>
          <w:sz w:val="26"/>
          <w:szCs w:val="26"/>
        </w:rPr>
        <w:t xml:space="preserve"> de abril de </w:t>
      </w:r>
      <w:r w:rsidR="00CF08B6">
        <w:rPr>
          <w:sz w:val="26"/>
          <w:szCs w:val="26"/>
        </w:rPr>
        <w:t>2026</w:t>
      </w:r>
      <w:r w:rsidR="0009177C" w:rsidRPr="00906428">
        <w:rPr>
          <w:sz w:val="26"/>
          <w:szCs w:val="26"/>
        </w:rPr>
        <w:t>.</w:t>
      </w:r>
    </w:p>
    <w:p w14:paraId="29C4315F" w14:textId="77777777" w:rsidR="0009177C" w:rsidRPr="0009177C" w:rsidRDefault="0009177C">
      <w:pPr>
        <w:rPr>
          <w:sz w:val="26"/>
          <w:szCs w:val="26"/>
        </w:rPr>
      </w:pPr>
    </w:p>
    <w:p w14:paraId="77F7C3CA" w14:textId="77777777" w:rsidR="0009177C" w:rsidRPr="0009177C" w:rsidRDefault="0009177C" w:rsidP="0009177C">
      <w:pPr>
        <w:pStyle w:val="Recuodecorpodetexto"/>
        <w:jc w:val="center"/>
        <w:rPr>
          <w:rFonts w:ascii="Arial" w:hAnsi="Arial" w:cs="Arial"/>
          <w:b/>
          <w:sz w:val="26"/>
          <w:szCs w:val="26"/>
        </w:rPr>
      </w:pPr>
    </w:p>
    <w:p w14:paraId="771F0A99" w14:textId="77777777" w:rsidR="0009177C" w:rsidRPr="0009177C" w:rsidRDefault="0009177C" w:rsidP="0009177C">
      <w:pPr>
        <w:pStyle w:val="Recuodecorpodetexto"/>
        <w:ind w:firstLine="0"/>
        <w:jc w:val="center"/>
        <w:rPr>
          <w:rFonts w:ascii="Arial" w:hAnsi="Arial" w:cs="Arial"/>
          <w:sz w:val="26"/>
          <w:szCs w:val="26"/>
        </w:rPr>
      </w:pPr>
      <w:r w:rsidRPr="0009177C">
        <w:rPr>
          <w:rFonts w:ascii="Arial" w:hAnsi="Arial" w:cs="Arial"/>
          <w:sz w:val="26"/>
          <w:szCs w:val="26"/>
        </w:rPr>
        <w:t>_____________________________</w:t>
      </w:r>
    </w:p>
    <w:p w14:paraId="7CE69746" w14:textId="32826763" w:rsidR="0009177C" w:rsidRPr="0009177C" w:rsidRDefault="006D3507" w:rsidP="0009177C">
      <w:pPr>
        <w:pStyle w:val="Recuodecorpodetex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Reinaldo Manoel de Oliveira</w:t>
      </w:r>
      <w:r w:rsidR="0009177C" w:rsidRPr="0009177C">
        <w:rPr>
          <w:rFonts w:ascii="Arial" w:hAnsi="Arial" w:cs="Arial"/>
          <w:sz w:val="26"/>
          <w:szCs w:val="26"/>
        </w:rPr>
        <w:t xml:space="preserve"> </w:t>
      </w:r>
    </w:p>
    <w:p w14:paraId="354656D6" w14:textId="77777777" w:rsidR="0009177C" w:rsidRPr="0009177C" w:rsidRDefault="0009177C" w:rsidP="0009177C">
      <w:pPr>
        <w:pStyle w:val="Recuodecorpodetexto"/>
        <w:ind w:firstLine="0"/>
        <w:jc w:val="center"/>
        <w:rPr>
          <w:rFonts w:ascii="Arial" w:hAnsi="Arial" w:cs="Arial"/>
          <w:sz w:val="26"/>
          <w:szCs w:val="26"/>
        </w:rPr>
      </w:pPr>
      <w:r w:rsidRPr="0009177C">
        <w:rPr>
          <w:rFonts w:ascii="Arial" w:hAnsi="Arial" w:cs="Arial"/>
          <w:sz w:val="26"/>
          <w:szCs w:val="26"/>
        </w:rPr>
        <w:t>Prefeito Municipal</w:t>
      </w:r>
    </w:p>
    <w:p w14:paraId="6E2AD703" w14:textId="39717E7D" w:rsidR="0066599E" w:rsidRDefault="0066599E" w:rsidP="00CC2B70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sectPr w:rsidR="0066599E" w:rsidSect="00B076A0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87150" w14:textId="77777777" w:rsidR="0033084E" w:rsidRDefault="0033084E" w:rsidP="003623ED">
      <w:pPr>
        <w:spacing w:after="0" w:line="240" w:lineRule="auto"/>
      </w:pPr>
      <w:r>
        <w:separator/>
      </w:r>
    </w:p>
  </w:endnote>
  <w:endnote w:type="continuationSeparator" w:id="0">
    <w:p w14:paraId="163526BD" w14:textId="77777777" w:rsidR="0033084E" w:rsidRDefault="0033084E" w:rsidP="0036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4793" w14:textId="77777777" w:rsidR="0033084E" w:rsidRDefault="0033084E" w:rsidP="003623ED">
      <w:pPr>
        <w:spacing w:after="0" w:line="240" w:lineRule="auto"/>
      </w:pPr>
      <w:r>
        <w:separator/>
      </w:r>
    </w:p>
  </w:footnote>
  <w:footnote w:type="continuationSeparator" w:id="0">
    <w:p w14:paraId="133F3CFC" w14:textId="77777777" w:rsidR="0033084E" w:rsidRDefault="0033084E" w:rsidP="0036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82F4A" w14:textId="77777777" w:rsidR="005540D8" w:rsidRDefault="005540D8" w:rsidP="005540D8">
    <w:pPr>
      <w:pStyle w:val="Cabealho"/>
      <w:ind w:left="0" w:firstLine="0"/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0288" behindDoc="0" locked="0" layoutInCell="1" allowOverlap="1" wp14:anchorId="2BCA5138" wp14:editId="0B9AAB69">
          <wp:simplePos x="0" y="0"/>
          <wp:positionH relativeFrom="column">
            <wp:posOffset>-670560</wp:posOffset>
          </wp:positionH>
          <wp:positionV relativeFrom="paragraph">
            <wp:posOffset>-103505</wp:posOffset>
          </wp:positionV>
          <wp:extent cx="1047750" cy="986790"/>
          <wp:effectExtent l="0" t="0" r="0" b="381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AE8BF" w14:textId="77777777" w:rsidR="005540D8" w:rsidRDefault="005540D8" w:rsidP="005540D8">
    <w:pPr>
      <w:tabs>
        <w:tab w:val="center" w:pos="5386"/>
      </w:tabs>
      <w:spacing w:before="120" w:line="0" w:lineRule="atLeast"/>
      <w:ind w:left="0" w:firstLine="0"/>
      <w:contextualSpacing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0D1FD071" w14:textId="77777777" w:rsidR="005540D8" w:rsidRPr="00B55B11" w:rsidRDefault="005540D8" w:rsidP="005540D8">
    <w:pPr>
      <w:tabs>
        <w:tab w:val="center" w:pos="5386"/>
      </w:tabs>
      <w:spacing w:before="120" w:line="0" w:lineRule="atLeast"/>
      <w:ind w:left="2" w:hanging="2"/>
      <w:contextualSpacing/>
      <w:jc w:val="center"/>
      <w:rPr>
        <w:rFonts w:ascii="Century Gothic" w:hAnsi="Century Gothic"/>
        <w:b/>
      </w:rPr>
    </w:pP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188C3C92" w14:textId="77777777" w:rsidR="005540D8" w:rsidRDefault="005540D8" w:rsidP="005540D8">
    <w:pPr>
      <w:spacing w:before="120" w:line="0" w:lineRule="atLeast"/>
      <w:ind w:left="2" w:hanging="2"/>
      <w:contextualSpacing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56FC6562" w14:textId="77777777" w:rsidR="005540D8" w:rsidRPr="00081AAE" w:rsidRDefault="005540D8" w:rsidP="005540D8">
    <w:pPr>
      <w:spacing w:before="120" w:line="0" w:lineRule="atLeast"/>
      <w:ind w:left="2" w:hanging="2"/>
      <w:contextualSpacing/>
      <w:jc w:val="center"/>
      <w:rPr>
        <w:rFonts w:ascii="Century Gothic" w:hAnsi="Century Gothic"/>
        <w:b/>
      </w:rPr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F64C193" w14:textId="0582C140" w:rsidR="003623ED" w:rsidRDefault="003623ED" w:rsidP="005540D8">
    <w:pPr>
      <w:pStyle w:val="Cabealho"/>
      <w:ind w:left="0" w:firstLine="0"/>
      <w:jc w:val="center"/>
    </w:pPr>
  </w:p>
  <w:p w14:paraId="4916113F" w14:textId="77777777" w:rsidR="003623ED" w:rsidRDefault="00362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2F93"/>
    <w:multiLevelType w:val="multilevel"/>
    <w:tmpl w:val="AAEC8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F256D53"/>
    <w:multiLevelType w:val="hybridMultilevel"/>
    <w:tmpl w:val="DE063504"/>
    <w:lvl w:ilvl="0" w:tplc="6CA461B6">
      <w:start w:val="1"/>
      <w:numFmt w:val="decimal"/>
      <w:lvlText w:val="%1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C9FD4">
      <w:start w:val="1"/>
      <w:numFmt w:val="lowerLetter"/>
      <w:lvlText w:val="%2"/>
      <w:lvlJc w:val="left"/>
      <w:pPr>
        <w:ind w:left="2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44C470">
      <w:start w:val="1"/>
      <w:numFmt w:val="lowerRoman"/>
      <w:lvlText w:val="%3"/>
      <w:lvlJc w:val="left"/>
      <w:pPr>
        <w:ind w:left="34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A0ABAC">
      <w:start w:val="1"/>
      <w:numFmt w:val="decimal"/>
      <w:lvlText w:val="%4"/>
      <w:lvlJc w:val="left"/>
      <w:pPr>
        <w:ind w:left="41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0C4B8C">
      <w:start w:val="1"/>
      <w:numFmt w:val="lowerLetter"/>
      <w:lvlText w:val="%5"/>
      <w:lvlJc w:val="left"/>
      <w:pPr>
        <w:ind w:left="49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04378">
      <w:start w:val="1"/>
      <w:numFmt w:val="lowerRoman"/>
      <w:lvlText w:val="%6"/>
      <w:lvlJc w:val="left"/>
      <w:pPr>
        <w:ind w:left="56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701CFC">
      <w:start w:val="1"/>
      <w:numFmt w:val="decimal"/>
      <w:lvlText w:val="%7"/>
      <w:lvlJc w:val="left"/>
      <w:pPr>
        <w:ind w:left="63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6EBA6E">
      <w:start w:val="1"/>
      <w:numFmt w:val="lowerLetter"/>
      <w:lvlText w:val="%8"/>
      <w:lvlJc w:val="left"/>
      <w:pPr>
        <w:ind w:left="70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48F69E">
      <w:start w:val="1"/>
      <w:numFmt w:val="lowerRoman"/>
      <w:lvlText w:val="%9"/>
      <w:lvlJc w:val="left"/>
      <w:pPr>
        <w:ind w:left="7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96"/>
    <w:rsid w:val="00072D8A"/>
    <w:rsid w:val="0009177C"/>
    <w:rsid w:val="00140083"/>
    <w:rsid w:val="001C2A4E"/>
    <w:rsid w:val="00257375"/>
    <w:rsid w:val="0027663D"/>
    <w:rsid w:val="00315D87"/>
    <w:rsid w:val="0033084E"/>
    <w:rsid w:val="003623ED"/>
    <w:rsid w:val="003829B9"/>
    <w:rsid w:val="003C4E27"/>
    <w:rsid w:val="004C6B11"/>
    <w:rsid w:val="004E03EA"/>
    <w:rsid w:val="004E0AF8"/>
    <w:rsid w:val="005540D8"/>
    <w:rsid w:val="005B3281"/>
    <w:rsid w:val="00623F0E"/>
    <w:rsid w:val="0066599E"/>
    <w:rsid w:val="00666AA4"/>
    <w:rsid w:val="006841F4"/>
    <w:rsid w:val="006D3507"/>
    <w:rsid w:val="006E1A67"/>
    <w:rsid w:val="0076367D"/>
    <w:rsid w:val="007D7519"/>
    <w:rsid w:val="008003D5"/>
    <w:rsid w:val="008828E8"/>
    <w:rsid w:val="008B0A4C"/>
    <w:rsid w:val="00906428"/>
    <w:rsid w:val="009233FE"/>
    <w:rsid w:val="009810A1"/>
    <w:rsid w:val="00A00D51"/>
    <w:rsid w:val="00A33FCA"/>
    <w:rsid w:val="00A37929"/>
    <w:rsid w:val="00AE34A3"/>
    <w:rsid w:val="00B076A0"/>
    <w:rsid w:val="00B07C96"/>
    <w:rsid w:val="00B20A5A"/>
    <w:rsid w:val="00B7589B"/>
    <w:rsid w:val="00B9049F"/>
    <w:rsid w:val="00BE589A"/>
    <w:rsid w:val="00CB40B2"/>
    <w:rsid w:val="00CB51BC"/>
    <w:rsid w:val="00CC2B70"/>
    <w:rsid w:val="00CF08B6"/>
    <w:rsid w:val="00D827CE"/>
    <w:rsid w:val="00EF177D"/>
    <w:rsid w:val="00F24A83"/>
    <w:rsid w:val="00F45099"/>
    <w:rsid w:val="00F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A3218"/>
  <w15:chartTrackingRefBased/>
  <w15:docId w15:val="{1E6BBBEB-6CA1-425D-8E6C-8CEC859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FCA"/>
    <w:pPr>
      <w:spacing w:after="231" w:line="263" w:lineRule="auto"/>
      <w:ind w:left="1671" w:hanging="10"/>
      <w:jc w:val="both"/>
    </w:pPr>
    <w:rPr>
      <w:rFonts w:ascii="Arial" w:eastAsia="Arial" w:hAnsi="Arial" w:cs="Arial"/>
      <w:color w:val="000000"/>
      <w:sz w:val="21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7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07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B07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B07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C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C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C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C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C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C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C96"/>
    <w:pPr>
      <w:numPr>
        <w:ilvl w:val="1"/>
      </w:numPr>
      <w:ind w:left="167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C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07C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C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C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C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362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3ED"/>
    <w:rPr>
      <w:rFonts w:ascii="Arial" w:eastAsia="Arial" w:hAnsi="Arial" w:cs="Arial"/>
      <w:color w:val="000000"/>
      <w:sz w:val="21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2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3ED"/>
    <w:rPr>
      <w:rFonts w:ascii="Arial" w:eastAsia="Arial" w:hAnsi="Arial" w:cs="Arial"/>
      <w:color w:val="000000"/>
      <w:sz w:val="21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623ED"/>
    <w:pPr>
      <w:spacing w:after="0" w:line="240" w:lineRule="auto"/>
      <w:ind w:left="0" w:firstLine="708"/>
    </w:pPr>
    <w:rPr>
      <w:rFonts w:ascii="Times New Roman" w:eastAsia="Times New Roman" w:hAnsi="Times New Roman" w:cs="Times New Roman"/>
      <w:color w:val="auto"/>
      <w:kern w:val="0"/>
      <w:sz w:val="28"/>
      <w:szCs w:val="2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623ED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customStyle="1" w:styleId="Default">
    <w:name w:val="Default"/>
    <w:rsid w:val="0009177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Altomare</dc:creator>
  <cp:keywords/>
  <dc:description/>
  <cp:lastModifiedBy>COMPUTADOR</cp:lastModifiedBy>
  <cp:revision>30</cp:revision>
  <cp:lastPrinted>2024-04-03T22:24:00Z</cp:lastPrinted>
  <dcterms:created xsi:type="dcterms:W3CDTF">2024-03-29T19:38:00Z</dcterms:created>
  <dcterms:modified xsi:type="dcterms:W3CDTF">2026-04-28T13:00:00Z</dcterms:modified>
</cp:coreProperties>
</file>