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CF" w:rsidRDefault="00F40DB4"/>
    <w:p w:rsidR="00782F63" w:rsidRDefault="00782F63"/>
    <w:p w:rsidR="00782F63" w:rsidRPr="004801BF" w:rsidRDefault="00782F63" w:rsidP="00782F6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x-none" w:eastAsia="x-none"/>
        </w:rPr>
      </w:pPr>
      <w:r w:rsidRPr="004801BF">
        <w:rPr>
          <w:rFonts w:ascii="Arial" w:hAnsi="Arial" w:cs="Arial"/>
          <w:b/>
          <w:bCs/>
          <w:color w:val="000000" w:themeColor="text1"/>
          <w:sz w:val="24"/>
          <w:szCs w:val="24"/>
        </w:rPr>
        <w:t>TERMO DE AUTORIZAÇÃO</w:t>
      </w:r>
    </w:p>
    <w:p w:rsidR="00782F63" w:rsidRDefault="00782F63" w:rsidP="00782F63">
      <w:pPr>
        <w:rPr>
          <w:lang w:val="x-none" w:eastAsia="x-none"/>
        </w:rPr>
      </w:pPr>
    </w:p>
    <w:p w:rsidR="00782F63" w:rsidRDefault="00782F63" w:rsidP="00782F63">
      <w:pPr>
        <w:rPr>
          <w:lang w:val="x-none" w:eastAsia="x-none"/>
        </w:rPr>
      </w:pPr>
    </w:p>
    <w:p w:rsidR="00782F63" w:rsidRPr="0092462E" w:rsidRDefault="00782F63" w:rsidP="00782F63">
      <w:pPr>
        <w:rPr>
          <w:lang w:val="x-none" w:eastAsia="x-none"/>
        </w:rPr>
      </w:pPr>
    </w:p>
    <w:p w:rsidR="00782F63" w:rsidRPr="00500A27" w:rsidRDefault="00782F63" w:rsidP="00782F63">
      <w:pPr>
        <w:pStyle w:val="Ttulo2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00A27">
        <w:rPr>
          <w:rFonts w:ascii="Arial" w:eastAsia="Times New Roman" w:hAnsi="Arial" w:cs="Arial"/>
          <w:sz w:val="24"/>
          <w:szCs w:val="24"/>
          <w:lang w:val="x-none" w:eastAsia="x-none"/>
        </w:rPr>
        <w:t>Do: Prefeito Municipal.</w:t>
      </w:r>
    </w:p>
    <w:p w:rsidR="00782F63" w:rsidRPr="00500A27" w:rsidRDefault="00782F63" w:rsidP="00782F63">
      <w:pPr>
        <w:pStyle w:val="Ttulo2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00A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Para: </w:t>
      </w:r>
      <w:r w:rsidRPr="00500A27">
        <w:rPr>
          <w:rFonts w:ascii="Arial" w:eastAsia="Times New Roman" w:hAnsi="Arial" w:cs="Arial"/>
          <w:sz w:val="24"/>
          <w:szCs w:val="24"/>
          <w:lang w:eastAsia="x-none"/>
        </w:rPr>
        <w:t>Setor</w:t>
      </w:r>
      <w:r w:rsidRPr="00500A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de Licitação.</w:t>
      </w:r>
    </w:p>
    <w:p w:rsidR="00782F63" w:rsidRPr="00500A27" w:rsidRDefault="00782F63" w:rsidP="00782F63">
      <w:pPr>
        <w:rPr>
          <w:rFonts w:ascii="Arial" w:hAnsi="Arial" w:cs="Arial"/>
          <w:sz w:val="24"/>
          <w:szCs w:val="24"/>
        </w:rPr>
      </w:pPr>
    </w:p>
    <w:p w:rsidR="00782F63" w:rsidRPr="00500A27" w:rsidRDefault="00782F63" w:rsidP="00782F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00A27">
        <w:rPr>
          <w:rFonts w:ascii="Arial" w:hAnsi="Arial" w:cs="Arial"/>
          <w:sz w:val="24"/>
          <w:szCs w:val="24"/>
        </w:rPr>
        <w:t>Tendo conhecimento da necessidade da</w:t>
      </w:r>
      <w:r>
        <w:rPr>
          <w:rFonts w:ascii="Arial" w:hAnsi="Arial" w:cs="Arial"/>
          <w:sz w:val="24"/>
          <w:szCs w:val="24"/>
        </w:rPr>
        <w:t xml:space="preserve"> Secretaria Municipal solicitante para </w:t>
      </w:r>
      <w:r w:rsidR="008C6D0C">
        <w:rPr>
          <w:rFonts w:ascii="Arial" w:hAnsi="Arial" w:cs="Arial"/>
          <w:sz w:val="24"/>
          <w:szCs w:val="24"/>
        </w:rPr>
        <w:t>a</w:t>
      </w:r>
      <w:r w:rsidR="00557A3E" w:rsidRPr="00754F55">
        <w:rPr>
          <w:rFonts w:ascii="Arial" w:hAnsi="Arial" w:cs="Arial"/>
          <w:sz w:val="24"/>
          <w:szCs w:val="24"/>
        </w:rPr>
        <w:t xml:space="preserve"> pres</w:t>
      </w:r>
      <w:r w:rsidR="00852028">
        <w:rPr>
          <w:rFonts w:ascii="Arial" w:hAnsi="Arial" w:cs="Arial"/>
          <w:sz w:val="24"/>
          <w:szCs w:val="24"/>
        </w:rPr>
        <w:t>ente licitação tem por objeto</w:t>
      </w:r>
      <w:r w:rsidR="00D71B1C">
        <w:rPr>
          <w:rFonts w:ascii="Arial" w:hAnsi="Arial" w:cs="Arial"/>
          <w:sz w:val="24"/>
          <w:szCs w:val="24"/>
        </w:rPr>
        <w:t xml:space="preserve"> </w:t>
      </w:r>
      <w:r w:rsidR="00D71B1C" w:rsidRPr="003C7331">
        <w:rPr>
          <w:rFonts w:ascii="Arial" w:hAnsi="Arial" w:cs="Arial"/>
          <w:sz w:val="24"/>
          <w:szCs w:val="24"/>
        </w:rPr>
        <w:t xml:space="preserve">a aquisição de </w:t>
      </w:r>
      <w:r w:rsidR="00823CE7">
        <w:rPr>
          <w:rFonts w:ascii="Arial" w:hAnsi="Arial" w:cs="Arial"/>
          <w:b/>
          <w:szCs w:val="24"/>
        </w:rPr>
        <w:t xml:space="preserve">Aquisição de kit </w:t>
      </w:r>
      <w:proofErr w:type="spellStart"/>
      <w:r w:rsidR="00823CE7">
        <w:rPr>
          <w:rFonts w:ascii="Arial" w:hAnsi="Arial" w:cs="Arial"/>
          <w:b/>
          <w:szCs w:val="24"/>
        </w:rPr>
        <w:t>Suctor</w:t>
      </w:r>
      <w:proofErr w:type="spellEnd"/>
      <w:r w:rsidR="00823CE7">
        <w:rPr>
          <w:rFonts w:ascii="Arial" w:hAnsi="Arial" w:cs="Arial"/>
          <w:b/>
          <w:szCs w:val="24"/>
        </w:rPr>
        <w:t xml:space="preserve"> Bomba Vácuo</w:t>
      </w:r>
      <w:r w:rsidR="00823CE7">
        <w:rPr>
          <w:rFonts w:ascii="Arial" w:hAnsi="Arial" w:cs="Arial"/>
          <w:b/>
          <w:szCs w:val="24"/>
        </w:rPr>
        <w:t xml:space="preserve">, </w:t>
      </w:r>
      <w:r w:rsidR="00D71B1C" w:rsidRPr="003C7331">
        <w:rPr>
          <w:rFonts w:ascii="Arial" w:hAnsi="Arial" w:cs="Arial"/>
          <w:sz w:val="24"/>
          <w:szCs w:val="24"/>
        </w:rPr>
        <w:t>conforme condições e especificações contidas neste termo de referência.</w:t>
      </w:r>
      <w:r>
        <w:rPr>
          <w:rFonts w:ascii="Arial" w:hAnsi="Arial" w:cs="Arial"/>
          <w:sz w:val="24"/>
          <w:szCs w:val="24"/>
        </w:rPr>
        <w:t xml:space="preserve"> </w:t>
      </w:r>
      <w:r w:rsidRPr="00500A27">
        <w:rPr>
          <w:rFonts w:ascii="Arial" w:hAnsi="Arial" w:cs="Arial"/>
          <w:bCs/>
          <w:sz w:val="24"/>
          <w:szCs w:val="24"/>
        </w:rPr>
        <w:t xml:space="preserve">E considerando os elementos indicados, autorizo à Comissão </w:t>
      </w:r>
      <w:r>
        <w:rPr>
          <w:rFonts w:ascii="Arial" w:hAnsi="Arial" w:cs="Arial"/>
          <w:bCs/>
          <w:sz w:val="24"/>
          <w:szCs w:val="24"/>
        </w:rPr>
        <w:t xml:space="preserve">a realizar a contratação direta dos mesmos, devendo a mesma obedecer aos ditames impostos pela Lei Federal 14.133/2021 com </w:t>
      </w:r>
      <w:r w:rsidRPr="00AE7816">
        <w:rPr>
          <w:rFonts w:ascii="Arial" w:hAnsi="Arial" w:cs="Arial"/>
          <w:bCs/>
          <w:sz w:val="24"/>
          <w:szCs w:val="24"/>
        </w:rPr>
        <w:t xml:space="preserve">fundamento no </w:t>
      </w:r>
      <w:proofErr w:type="spellStart"/>
      <w:r w:rsidRPr="00AE7816">
        <w:rPr>
          <w:rFonts w:ascii="Arial" w:hAnsi="Arial" w:cs="Arial"/>
          <w:bCs/>
          <w:sz w:val="24"/>
          <w:szCs w:val="24"/>
        </w:rPr>
        <w:t>art</w:t>
      </w:r>
      <w:proofErr w:type="spellEnd"/>
      <w:r w:rsidRPr="00AE7816">
        <w:rPr>
          <w:rFonts w:ascii="Arial" w:hAnsi="Arial" w:cs="Arial"/>
          <w:bCs/>
          <w:sz w:val="24"/>
          <w:szCs w:val="24"/>
        </w:rPr>
        <w:t xml:space="preserve"> 75, inciso II.</w:t>
      </w:r>
    </w:p>
    <w:p w:rsidR="00782F63" w:rsidRPr="00500A27" w:rsidRDefault="00782F63" w:rsidP="00782F63">
      <w:pPr>
        <w:pStyle w:val="Recuodecorpodetexto"/>
        <w:rPr>
          <w:rFonts w:ascii="Arial" w:hAnsi="Arial" w:cs="Arial"/>
          <w:sz w:val="24"/>
          <w:szCs w:val="24"/>
        </w:rPr>
      </w:pPr>
    </w:p>
    <w:p w:rsidR="00782F63" w:rsidRPr="000456CE" w:rsidRDefault="00782F63" w:rsidP="00782F63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 w:rsidRPr="000456CE">
        <w:rPr>
          <w:rFonts w:ascii="Arial" w:hAnsi="Arial" w:cs="Arial"/>
          <w:sz w:val="24"/>
          <w:szCs w:val="24"/>
        </w:rPr>
        <w:t>Publique-se na forma do Parágrafo Único do art. 72 da Lei 14.133/2021.</w:t>
      </w:r>
    </w:p>
    <w:p w:rsidR="00782F63" w:rsidRDefault="00782F63" w:rsidP="00782F63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782F63" w:rsidRDefault="00782F63" w:rsidP="00782F63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782F63" w:rsidRPr="00500A27" w:rsidRDefault="00782F63" w:rsidP="00782F63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 w:rsidRPr="00500A27">
        <w:rPr>
          <w:rFonts w:ascii="Arial" w:hAnsi="Arial" w:cs="Arial"/>
          <w:sz w:val="24"/>
          <w:szCs w:val="24"/>
        </w:rPr>
        <w:t>Atenciosamente,</w:t>
      </w:r>
    </w:p>
    <w:p w:rsidR="00782F63" w:rsidRPr="00500A27" w:rsidRDefault="00782F63" w:rsidP="00782F63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</w:p>
    <w:p w:rsidR="00782F63" w:rsidRPr="00500A27" w:rsidRDefault="00782F63" w:rsidP="00782F63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</w:p>
    <w:p w:rsidR="00782F63" w:rsidRPr="00E8707A" w:rsidRDefault="00782F63" w:rsidP="00782F63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E8707A">
        <w:rPr>
          <w:rFonts w:ascii="Arial" w:hAnsi="Arial" w:cs="Arial"/>
          <w:sz w:val="24"/>
          <w:szCs w:val="24"/>
        </w:rPr>
        <w:t xml:space="preserve">, </w:t>
      </w:r>
      <w:r w:rsidR="00823CE7">
        <w:rPr>
          <w:rFonts w:ascii="Arial" w:hAnsi="Arial" w:cs="Arial"/>
          <w:sz w:val="24"/>
          <w:szCs w:val="24"/>
        </w:rPr>
        <w:t>10 de Outu</w:t>
      </w:r>
      <w:bookmarkStart w:id="0" w:name="_GoBack"/>
      <w:bookmarkEnd w:id="0"/>
      <w:r w:rsidR="00152784">
        <w:rPr>
          <w:rFonts w:ascii="Arial" w:hAnsi="Arial" w:cs="Arial"/>
          <w:sz w:val="24"/>
          <w:szCs w:val="24"/>
        </w:rPr>
        <w:t>bro</w:t>
      </w:r>
      <w:r w:rsidR="00977DF7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Arial" w:hAnsi="Arial" w:cs="Arial"/>
          <w:sz w:val="24"/>
          <w:szCs w:val="24"/>
        </w:rPr>
        <w:t>.</w:t>
      </w:r>
    </w:p>
    <w:p w:rsidR="00782F63" w:rsidRPr="001F4B29" w:rsidRDefault="00782F63" w:rsidP="00782F63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782F63" w:rsidRPr="00500A27" w:rsidRDefault="00782F63" w:rsidP="00782F63">
      <w:pPr>
        <w:pStyle w:val="Recuodecorpodetexto"/>
        <w:jc w:val="left"/>
        <w:rPr>
          <w:rFonts w:ascii="Arial" w:hAnsi="Arial" w:cs="Arial"/>
          <w:b/>
          <w:sz w:val="24"/>
          <w:szCs w:val="24"/>
        </w:rPr>
      </w:pPr>
    </w:p>
    <w:p w:rsidR="00782F63" w:rsidRDefault="00782F63" w:rsidP="00782F63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</w:p>
    <w:p w:rsidR="00782F63" w:rsidRPr="00500A27" w:rsidRDefault="00782F63" w:rsidP="00782F63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</w:p>
    <w:p w:rsidR="00782F63" w:rsidRPr="00500A27" w:rsidRDefault="00782F63" w:rsidP="00782F63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</w:p>
    <w:p w:rsidR="00782F63" w:rsidRPr="00500A27" w:rsidRDefault="00782F63" w:rsidP="00782F63">
      <w:pPr>
        <w:pStyle w:val="Recuodecorpodetexto"/>
        <w:ind w:firstLine="0"/>
        <w:jc w:val="center"/>
        <w:rPr>
          <w:rFonts w:ascii="Arial" w:hAnsi="Arial" w:cs="Arial"/>
          <w:sz w:val="24"/>
          <w:szCs w:val="24"/>
        </w:rPr>
      </w:pPr>
      <w:r w:rsidRPr="00500A27">
        <w:rPr>
          <w:rFonts w:ascii="Arial" w:hAnsi="Arial" w:cs="Arial"/>
          <w:sz w:val="24"/>
          <w:szCs w:val="24"/>
        </w:rPr>
        <w:t>_____________________________</w:t>
      </w:r>
    </w:p>
    <w:p w:rsidR="00782F63" w:rsidRPr="00500A27" w:rsidRDefault="00782F63" w:rsidP="00782F63">
      <w:pPr>
        <w:pStyle w:val="Recuodecorpodetex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Reinaldo Manoel de Oliveira</w:t>
      </w:r>
    </w:p>
    <w:p w:rsidR="00782F63" w:rsidRPr="00500A27" w:rsidRDefault="00782F63" w:rsidP="00782F63">
      <w:pPr>
        <w:pStyle w:val="Recuodecorpodetexto"/>
        <w:ind w:firstLine="0"/>
        <w:jc w:val="center"/>
        <w:rPr>
          <w:rFonts w:ascii="Arial" w:hAnsi="Arial" w:cs="Arial"/>
          <w:sz w:val="24"/>
          <w:szCs w:val="24"/>
        </w:rPr>
      </w:pPr>
      <w:r w:rsidRPr="00500A27">
        <w:rPr>
          <w:rFonts w:ascii="Arial" w:hAnsi="Arial" w:cs="Arial"/>
          <w:sz w:val="24"/>
          <w:szCs w:val="24"/>
        </w:rPr>
        <w:t>Prefeito Municipal</w:t>
      </w:r>
    </w:p>
    <w:p w:rsidR="00782F63" w:rsidRDefault="00782F63"/>
    <w:sectPr w:rsidR="00782F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B4" w:rsidRDefault="00F40DB4" w:rsidP="00782F63">
      <w:r>
        <w:separator/>
      </w:r>
    </w:p>
  </w:endnote>
  <w:endnote w:type="continuationSeparator" w:id="0">
    <w:p w:rsidR="00F40DB4" w:rsidRDefault="00F40DB4" w:rsidP="0078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B4" w:rsidRDefault="00F40DB4" w:rsidP="00782F63">
      <w:r>
        <w:separator/>
      </w:r>
    </w:p>
  </w:footnote>
  <w:footnote w:type="continuationSeparator" w:id="0">
    <w:p w:rsidR="00F40DB4" w:rsidRDefault="00F40DB4" w:rsidP="0078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63" w:rsidRDefault="00782F63" w:rsidP="00782F63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59264" behindDoc="0" locked="0" layoutInCell="1" allowOverlap="1" wp14:anchorId="20A3274E" wp14:editId="2E278EAA">
          <wp:simplePos x="0" y="0"/>
          <wp:positionH relativeFrom="column">
            <wp:posOffset>-676275</wp:posOffset>
          </wp:positionH>
          <wp:positionV relativeFrom="paragraph">
            <wp:posOffset>-201295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:rsidR="00782F63" w:rsidRPr="00B55B11" w:rsidRDefault="00782F63" w:rsidP="00782F63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:rsidR="00782F63" w:rsidRPr="00B55B11" w:rsidRDefault="00782F63" w:rsidP="00782F63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:rsidR="00782F63" w:rsidRPr="00B55B11" w:rsidRDefault="00782F63" w:rsidP="00782F63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:rsidR="00782F63" w:rsidRDefault="00782F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63"/>
    <w:rsid w:val="00046533"/>
    <w:rsid w:val="00152784"/>
    <w:rsid w:val="00157637"/>
    <w:rsid w:val="002F6540"/>
    <w:rsid w:val="004046CB"/>
    <w:rsid w:val="00454E32"/>
    <w:rsid w:val="00487EA9"/>
    <w:rsid w:val="004906F5"/>
    <w:rsid w:val="00557A3E"/>
    <w:rsid w:val="005A78E1"/>
    <w:rsid w:val="006E4D9E"/>
    <w:rsid w:val="0077337A"/>
    <w:rsid w:val="00782F63"/>
    <w:rsid w:val="00800BFE"/>
    <w:rsid w:val="00813BA6"/>
    <w:rsid w:val="00823CE7"/>
    <w:rsid w:val="00852028"/>
    <w:rsid w:val="008A494A"/>
    <w:rsid w:val="008C6D0C"/>
    <w:rsid w:val="008D2ECC"/>
    <w:rsid w:val="00915873"/>
    <w:rsid w:val="00977DF7"/>
    <w:rsid w:val="009F3EE0"/>
    <w:rsid w:val="00A52E21"/>
    <w:rsid w:val="00A541F7"/>
    <w:rsid w:val="00BF6BA7"/>
    <w:rsid w:val="00C60960"/>
    <w:rsid w:val="00CE1843"/>
    <w:rsid w:val="00D53E4F"/>
    <w:rsid w:val="00D71B1C"/>
    <w:rsid w:val="00DE781B"/>
    <w:rsid w:val="00EE58B7"/>
    <w:rsid w:val="00F40DB4"/>
    <w:rsid w:val="00F61AB1"/>
    <w:rsid w:val="00F85D7A"/>
    <w:rsid w:val="00F95D46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095C"/>
  <w15:chartTrackingRefBased/>
  <w15:docId w15:val="{99852644-8F51-496E-87B4-3953066B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82F63"/>
    <w:pPr>
      <w:keepNext/>
      <w:jc w:val="both"/>
      <w:outlineLvl w:val="1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82F63"/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82F63"/>
    <w:pPr>
      <w:ind w:firstLine="1701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82F6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82F6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2F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2F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F6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Gabriel Bruno</cp:lastModifiedBy>
  <cp:revision>2</cp:revision>
  <dcterms:created xsi:type="dcterms:W3CDTF">2025-10-13T12:26:00Z</dcterms:created>
  <dcterms:modified xsi:type="dcterms:W3CDTF">2025-10-13T12:26:00Z</dcterms:modified>
</cp:coreProperties>
</file>